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79" w:rsidRDefault="00AE4379" w:rsidP="00AE4379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7A57079" wp14:editId="60D8B277">
            <wp:simplePos x="0" y="0"/>
            <wp:positionH relativeFrom="column">
              <wp:posOffset>-271780</wp:posOffset>
            </wp:positionH>
            <wp:positionV relativeFrom="paragraph">
              <wp:posOffset>97155</wp:posOffset>
            </wp:positionV>
            <wp:extent cx="7417435" cy="10239375"/>
            <wp:effectExtent l="0" t="0" r="0" b="9525"/>
            <wp:wrapNone/>
            <wp:docPr id="10" name="Рисунок 1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0876AE" w:rsidP="00AE437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C7335" w:rsidRDefault="0006478E" w:rsidP="001C7335">
      <w:pPr>
        <w:pStyle w:val="c4"/>
        <w:spacing w:before="0" w:beforeAutospacing="0" w:after="0" w:afterAutospacing="0"/>
        <w:jc w:val="center"/>
        <w:rPr>
          <w:i/>
          <w:iCs/>
          <w:color w:val="FF0000"/>
          <w:sz w:val="36"/>
          <w:szCs w:val="36"/>
        </w:rPr>
      </w:pPr>
      <w:r>
        <w:rPr>
          <w:i/>
          <w:iCs/>
          <w:color w:val="FF0000"/>
          <w:sz w:val="36"/>
          <w:szCs w:val="36"/>
        </w:rPr>
        <w:t xml:space="preserve">            </w:t>
      </w:r>
      <w:r w:rsidR="001C7335">
        <w:rPr>
          <w:i/>
          <w:iCs/>
          <w:color w:val="FF0000"/>
          <w:sz w:val="36"/>
          <w:szCs w:val="36"/>
        </w:rPr>
        <w:t xml:space="preserve">Консультация для родителей:  </w:t>
      </w:r>
    </w:p>
    <w:p w:rsidR="001C7335" w:rsidRPr="00E91B0E" w:rsidRDefault="0006478E" w:rsidP="001C7335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i/>
          <w:iCs/>
          <w:color w:val="FF0000"/>
          <w:sz w:val="36"/>
          <w:szCs w:val="36"/>
        </w:rPr>
        <w:t xml:space="preserve">             </w:t>
      </w:r>
      <w:proofErr w:type="spellStart"/>
      <w:r w:rsidR="001C7335">
        <w:rPr>
          <w:i/>
          <w:iCs/>
          <w:color w:val="FF0000"/>
          <w:sz w:val="36"/>
          <w:szCs w:val="36"/>
        </w:rPr>
        <w:t>Тема</w:t>
      </w:r>
      <w:proofErr w:type="gramStart"/>
      <w:r w:rsidR="001C7335">
        <w:rPr>
          <w:i/>
          <w:iCs/>
          <w:color w:val="FF0000"/>
          <w:sz w:val="36"/>
          <w:szCs w:val="36"/>
        </w:rPr>
        <w:t>:«</w:t>
      </w:r>
      <w:proofErr w:type="gramEnd"/>
      <w:r w:rsidR="001C7335" w:rsidRPr="00E91B0E">
        <w:rPr>
          <w:i/>
          <w:iCs/>
          <w:color w:val="FF0000"/>
          <w:sz w:val="36"/>
          <w:szCs w:val="36"/>
        </w:rPr>
        <w:t>Как</w:t>
      </w:r>
      <w:proofErr w:type="spellEnd"/>
      <w:r w:rsidR="001C7335" w:rsidRPr="00E91B0E">
        <w:rPr>
          <w:i/>
          <w:iCs/>
          <w:color w:val="FF0000"/>
          <w:sz w:val="36"/>
          <w:szCs w:val="36"/>
        </w:rPr>
        <w:t xml:space="preserve"> организовать логопедические  занятия дома</w:t>
      </w:r>
      <w:r w:rsidR="001C7335">
        <w:rPr>
          <w:i/>
          <w:iCs/>
          <w:color w:val="FF0000"/>
          <w:sz w:val="36"/>
          <w:szCs w:val="36"/>
        </w:rPr>
        <w:t>»</w:t>
      </w:r>
    </w:p>
    <w:p w:rsidR="001C7335" w:rsidRDefault="001C7335" w:rsidP="001C73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666666"/>
          <w:sz w:val="20"/>
          <w:szCs w:val="20"/>
          <w:lang w:eastAsia="ru-RU"/>
        </w:rPr>
      </w:pPr>
    </w:p>
    <w:p w:rsidR="001C7335" w:rsidRPr="001C7335" w:rsidRDefault="001C7335" w:rsidP="0006478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Прежде чем начать занятия, подготовьте всё, что может вам понадобиться.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Большое настольное зеркало, чтобы ребенок мог контролировать правильность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им упражнений артикуляционной гимнастики.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«Лото» различной тематики (зоологическое, биологическое, «Посуда», «Мебель»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т.п.).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Хорошо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приобрести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муляжи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фруктов, овощей,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наборы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небольших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пластмассовых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игрушечных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животных,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насекомых, транспортных средств,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кукольную посуду и т.д. (или хотя бы картинки)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Разрезные картинки из двух и более частей.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Вашим хобби до окончательной компенсации недоразвития речи у ребенка должно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 коллекционирование различных картинок, которые могут пригодиться </w:t>
      </w:r>
      <w:proofErr w:type="gramStart"/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процессе</w:t>
      </w:r>
      <w:proofErr w:type="gramEnd"/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подготовки к занятиям (красочные упаковки от продуктов, журналы,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плакаты, каталоги и пр.) Заведите дома большую коробку, куда вы будете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складывать свою «коллекцию».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Для развития мелкой моторики приобретите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сделайте сами игры: пластилин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и другие материалы для лепки, конструктор, шнуровки, счетные палочки и т.д.</w:t>
      </w:r>
    </w:p>
    <w:p w:rsidR="001C7335" w:rsidRPr="001C7335" w:rsidRDefault="001C7335" w:rsidP="001C73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Тетрадь или альбом для наклеивания картинок и планирования занятий.</w:t>
      </w:r>
    </w:p>
    <w:p w:rsidR="001C7335" w:rsidRDefault="001C7335" w:rsidP="001C7335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Основная трудность 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для родителей – нежелание ребенка заниматься. Чтобы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преодолеть это, необходимо заинтересовать малыша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Важно помнить, что </w:t>
      </w:r>
    </w:p>
    <w:p w:rsidR="001C7335" w:rsidRPr="001C7335" w:rsidRDefault="001C7335" w:rsidP="001C7335">
      <w:pPr>
        <w:spacing w:after="0" w:line="240" w:lineRule="auto"/>
        <w:ind w:left="360" w:firstLine="28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деятельность детей – </w:t>
      </w:r>
      <w:r w:rsidRPr="001C733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игровая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7335" w:rsidRPr="001C7335" w:rsidRDefault="001C7335" w:rsidP="001C733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Все занятия должны строиться по правилам игры!</w:t>
      </w:r>
    </w:p>
    <w:p w:rsidR="001C7335" w:rsidRPr="001C7335" w:rsidRDefault="001C7335" w:rsidP="001C7335">
      <w:pPr>
        <w:spacing w:after="0" w:line="240" w:lineRule="auto"/>
        <w:ind w:left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Можно «отправиться в путешествие» в Сказочное Королевство или в гости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Незнайке. Плюшевый мишка или кукла тоже могут «побеседовать» с малышом.</w:t>
      </w:r>
    </w:p>
    <w:p w:rsidR="001C7335" w:rsidRPr="001C7335" w:rsidRDefault="001C7335" w:rsidP="001C73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06478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 Редкий ребенок будет сидеть на </w:t>
      </w:r>
      <w:proofErr w:type="gramStart"/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месте</w:t>
      </w:r>
      <w:proofErr w:type="gramEnd"/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и впитывать знания.</w:t>
      </w:r>
    </w:p>
    <w:p w:rsidR="001C7335" w:rsidRPr="001C7335" w:rsidRDefault="001C7335" w:rsidP="001C7335">
      <w:pPr>
        <w:spacing w:after="0" w:line="240" w:lineRule="auto"/>
        <w:ind w:left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>Не переживайте! Ваши старания не пройдут даром, и результат занятий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 проявится.</w:t>
      </w:r>
    </w:p>
    <w:p w:rsidR="001C7335" w:rsidRPr="001C7335" w:rsidRDefault="001C7335" w:rsidP="005C000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Рекомендации учителя-логопеда</w:t>
      </w:r>
    </w:p>
    <w:p w:rsidR="001C7335" w:rsidRPr="001C7335" w:rsidRDefault="001C7335" w:rsidP="001C7335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достижения результата необходимо заниматься каждый день. Ежедневно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проводятся:</w:t>
      </w:r>
    </w:p>
    <w:p w:rsidR="001C7335" w:rsidRPr="001C7335" w:rsidRDefault="001C7335" w:rsidP="001C733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игры на развитие мелкой моторики,</w:t>
      </w:r>
    </w:p>
    <w:p w:rsidR="001C7335" w:rsidRPr="001C7335" w:rsidRDefault="001C7335" w:rsidP="001C733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артикуляционная гимнастика (лучше 2 раза в день),</w:t>
      </w:r>
    </w:p>
    <w:p w:rsidR="001C7335" w:rsidRPr="001C7335" w:rsidRDefault="001C7335" w:rsidP="001C733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игры на развитие слухового внимания или фонематического слуха,</w:t>
      </w:r>
    </w:p>
    <w:p w:rsidR="001C7335" w:rsidRPr="001C7335" w:rsidRDefault="001C7335" w:rsidP="001C733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игры на формирование лексико-грамматических категорий.</w:t>
      </w:r>
    </w:p>
    <w:p w:rsidR="001C7335" w:rsidRPr="001C7335" w:rsidRDefault="001C7335" w:rsidP="005C000C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Количество игр – 2-3 в день, помимо игр на развитие мелкой моторики 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артикуляционной гимнастики. Не переутомляйте малыша!</w:t>
      </w:r>
    </w:p>
    <w:p w:rsidR="001C7335" w:rsidRPr="001C7335" w:rsidRDefault="001C7335" w:rsidP="001C733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перегружайте информацией! Это может стать причиной заикания.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     Начинайте занятия с 3-5 минут в день, постепенно увеличивая время. Некоторые</w:t>
      </w:r>
      <w:r w:rsidR="005C00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занятия (например, на формирование лексико-грамматических категорий) можно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C73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проводить по дороге домой.</w:t>
      </w:r>
    </w:p>
    <w:p w:rsidR="000876AE" w:rsidRPr="0006478E" w:rsidRDefault="001C7335" w:rsidP="000647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     </w:t>
      </w:r>
      <w:r w:rsidRPr="00E91B0E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 </w:t>
      </w:r>
    </w:p>
    <w:p w:rsidR="000876AE" w:rsidRPr="001C7335" w:rsidRDefault="001C7335" w:rsidP="00F950B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63DA29A4" wp14:editId="437C70EA">
            <wp:simplePos x="0" y="0"/>
            <wp:positionH relativeFrom="column">
              <wp:posOffset>-214630</wp:posOffset>
            </wp:positionH>
            <wp:positionV relativeFrom="paragraph">
              <wp:posOffset>87630</wp:posOffset>
            </wp:positionV>
            <wp:extent cx="7417435" cy="10239375"/>
            <wp:effectExtent l="0" t="0" r="0" b="9525"/>
            <wp:wrapNone/>
            <wp:docPr id="1" name="Рисунок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00C" w:rsidRDefault="005C000C" w:rsidP="00F950B6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C000C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</w:t>
      </w:r>
    </w:p>
    <w:p w:rsidR="000876AE" w:rsidRPr="005C000C" w:rsidRDefault="005C000C" w:rsidP="0006478E">
      <w:pPr>
        <w:spacing w:line="360" w:lineRule="auto"/>
        <w:ind w:left="212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00C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Длительность занятия без перерыва не должна превышать 15 – 20 минут.</w:t>
      </w:r>
    </w:p>
    <w:p w:rsidR="005C000C" w:rsidRPr="0006478E" w:rsidRDefault="005C000C" w:rsidP="0006478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Позже внимание ребенка рассеется, и он не будет способен воспринимать никакую информацию. Некоторые дети не могут сконцентрироваться и на это время, ведь каждый ребенок индивидуален. Если вы увидите, что взгляд вашего ребенка блуждает, что он уже совершенно никак не реагирует на вашу речь, как бы вы ни старались и не привлекали все знакомые вам игровые моменты, значит, занятие необходимо прекратить или прервать на некоторое время.</w:t>
      </w:r>
    </w:p>
    <w:p w:rsidR="005C000C" w:rsidRPr="0006478E" w:rsidRDefault="005C000C" w:rsidP="0006478E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Знакомьте ребенка с детской литературой! Старайтесь прочитывать малышу хоть несколько страниц, рассмотрите картинки к прочитанному тексту, опишите их, задайте ребенку вопросы по тексту.</w:t>
      </w:r>
    </w:p>
    <w:p w:rsidR="005C000C" w:rsidRPr="0006478E" w:rsidRDefault="005C000C" w:rsidP="0006478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«Когда же можно все успеть?» - спросите вы. Чтение книг можно отложить на вечер перед сном. Возможно, другие педагоги посчитают это </w:t>
      </w:r>
      <w:proofErr w:type="gramStart"/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неправильным</w:t>
      </w:r>
      <w:proofErr w:type="gramEnd"/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ведь именно в такое вечернее время ребенок устал и его внимание рассеяно. Проверено! Чтение перед сном становится любимым занятием малыша – ведь еще 15-20 минут можно прободрствовать, пообщаться с родителями, поделиться своими секретами. Желательно, чтобы тема литературного произведения совпадала с лексической темой недели.</w:t>
      </w:r>
    </w:p>
    <w:p w:rsidR="005C000C" w:rsidRPr="0006478E" w:rsidRDefault="005C000C" w:rsidP="0006478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Пользуйтесь наглядным материалом! Детям трудно воспринимать слова, оторванные от изображения. Например, если вы решили выучить с ребенком названия фруктов, покажите их в натуральном виде или пользуйтесь муляжами, картинками.</w:t>
      </w:r>
    </w:p>
    <w:p w:rsidR="005C000C" w:rsidRPr="0006478E" w:rsidRDefault="005C000C" w:rsidP="0006478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Говорите четко, повернувшись лицом к ребенку. Пусть он видит движения ваших губ, запоминает их.</w:t>
      </w:r>
    </w:p>
    <w:p w:rsidR="005C000C" w:rsidRPr="0006478E" w:rsidRDefault="005C000C" w:rsidP="0006478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употребляйте слово «неправильно»! Поддерживайте все начинания малыша, хвалите даже за незначительные успехи. Не требуйте от него правильного произношения слова сразу. Лучше еще раз просто сами повторите образец произношения этого слова.</w:t>
      </w:r>
    </w:p>
    <w:p w:rsidR="005C000C" w:rsidRPr="0006478E" w:rsidRDefault="005C000C" w:rsidP="0006478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бойтесь экспериментировать! Игры можно придумывать самим. Все зависит от</w:t>
      </w:r>
      <w:r w:rsid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0647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вашей фантазии. Можно адаптировать (упрощать) сложные игры, если ребенок не воспринимает их в том виде, в каком они будут предложены вам.</w:t>
      </w:r>
    </w:p>
    <w:p w:rsidR="005C000C" w:rsidRPr="0006478E" w:rsidRDefault="005C000C" w:rsidP="005C00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6478E">
        <w:rPr>
          <w:rFonts w:ascii="Verdana" w:eastAsia="Times New Roman" w:hAnsi="Verdana" w:cs="Arial"/>
          <w:color w:val="000000" w:themeColor="text1"/>
          <w:sz w:val="18"/>
          <w:szCs w:val="18"/>
          <w:lang w:eastAsia="ru-RU"/>
        </w:rPr>
        <w:t> </w:t>
      </w:r>
    </w:p>
    <w:p w:rsidR="005C000C" w:rsidRPr="0006478E" w:rsidRDefault="005C000C" w:rsidP="005C00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5C000C" w:rsidRDefault="005C000C" w:rsidP="005C000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876AE" w:rsidRDefault="00AE4379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04848681" wp14:editId="6B28B882">
            <wp:simplePos x="0" y="0"/>
            <wp:positionH relativeFrom="column">
              <wp:posOffset>7874000</wp:posOffset>
            </wp:positionH>
            <wp:positionV relativeFrom="paragraph">
              <wp:posOffset>273685</wp:posOffset>
            </wp:positionV>
            <wp:extent cx="7562850" cy="10439400"/>
            <wp:effectExtent l="0" t="0" r="0" b="0"/>
            <wp:wrapNone/>
            <wp:docPr id="7" name="Рисунок 7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3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0876AE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79" w:rsidRDefault="00AE4379" w:rsidP="00AE4379">
      <w:pPr>
        <w:tabs>
          <w:tab w:val="left" w:pos="3675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E4379" w:rsidRDefault="00AE4379" w:rsidP="00AE4379">
      <w:pPr>
        <w:tabs>
          <w:tab w:val="left" w:pos="3675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AE4379" w:rsidSect="004069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6A" w:rsidRDefault="0098116A" w:rsidP="00A305A9">
      <w:pPr>
        <w:spacing w:after="0" w:line="240" w:lineRule="auto"/>
      </w:pPr>
      <w:r>
        <w:separator/>
      </w:r>
    </w:p>
  </w:endnote>
  <w:endnote w:type="continuationSeparator" w:id="0">
    <w:p w:rsidR="0098116A" w:rsidRDefault="0098116A" w:rsidP="00A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6A" w:rsidRDefault="0098116A" w:rsidP="00A305A9">
      <w:pPr>
        <w:spacing w:after="0" w:line="240" w:lineRule="auto"/>
      </w:pPr>
      <w:r>
        <w:separator/>
      </w:r>
    </w:p>
  </w:footnote>
  <w:footnote w:type="continuationSeparator" w:id="0">
    <w:p w:rsidR="0098116A" w:rsidRDefault="0098116A" w:rsidP="00A30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7C1"/>
    <w:multiLevelType w:val="multilevel"/>
    <w:tmpl w:val="4D04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6E6659"/>
    <w:multiLevelType w:val="multilevel"/>
    <w:tmpl w:val="400A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EC"/>
    <w:rsid w:val="0006478E"/>
    <w:rsid w:val="00065B6E"/>
    <w:rsid w:val="000876AE"/>
    <w:rsid w:val="001C7335"/>
    <w:rsid w:val="002502C7"/>
    <w:rsid w:val="002F547D"/>
    <w:rsid w:val="003A2EEC"/>
    <w:rsid w:val="004069F5"/>
    <w:rsid w:val="005C000C"/>
    <w:rsid w:val="005C265A"/>
    <w:rsid w:val="006125F2"/>
    <w:rsid w:val="00742958"/>
    <w:rsid w:val="0098116A"/>
    <w:rsid w:val="009C7373"/>
    <w:rsid w:val="00A305A9"/>
    <w:rsid w:val="00AE4379"/>
    <w:rsid w:val="00B071FC"/>
    <w:rsid w:val="00D44DBC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  <w:style w:type="paragraph" w:customStyle="1" w:styleId="c4">
    <w:name w:val="c4"/>
    <w:basedOn w:val="a"/>
    <w:rsid w:val="001C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  <w:style w:type="paragraph" w:customStyle="1" w:styleId="c4">
    <w:name w:val="c4"/>
    <w:basedOn w:val="a"/>
    <w:rsid w:val="001C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7D39-1152-4987-8F4E-CBA1AB19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2022-05-11T19:44:00Z</dcterms:created>
  <dcterms:modified xsi:type="dcterms:W3CDTF">2022-05-25T08:10:00Z</dcterms:modified>
</cp:coreProperties>
</file>